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BAA" w:rsidRPr="003D1BAA" w:rsidRDefault="003D1BAA" w:rsidP="003D1BAA">
      <w:pPr>
        <w:jc w:val="center"/>
        <w:rPr>
          <w:b/>
        </w:rPr>
      </w:pPr>
      <w:r w:rsidRPr="003D1BAA">
        <w:rPr>
          <w:b/>
        </w:rPr>
        <w:t>ÜRGÜP BELEDİYESİ</w:t>
      </w:r>
    </w:p>
    <w:p w:rsidR="003D1BAA" w:rsidRPr="003D1BAA" w:rsidRDefault="003D1BAA" w:rsidP="003D1BAA">
      <w:pPr>
        <w:jc w:val="center"/>
        <w:rPr>
          <w:b/>
        </w:rPr>
      </w:pPr>
      <w:r w:rsidRPr="003D1BAA">
        <w:rPr>
          <w:b/>
        </w:rPr>
        <w:t>ZABITA MÜDÜRLÜĞÜ GÖREVLERİ</w:t>
      </w:r>
    </w:p>
    <w:p w:rsidR="003D1BAA" w:rsidRDefault="003D1BAA">
      <w:r>
        <w:t xml:space="preserve">1. Belediye sınırları içerisinde beldenin düzenini ve belde halkının huzurunu ve sağlığını sağlayıp korumak amacıyla kanun, tüzük ve yönetmeliklerde belirtilen görevleri yapmak ve yetkileri kullanmak. </w:t>
      </w:r>
    </w:p>
    <w:p w:rsidR="003D1BAA" w:rsidRDefault="003D1BAA">
      <w:r>
        <w:t xml:space="preserve">2. Sıhhi Zabıta Yönetmeliğinde yer alan görev ve hizmetleri yapmak. </w:t>
      </w:r>
    </w:p>
    <w:p w:rsidR="003D1BAA" w:rsidRDefault="003D1BAA">
      <w:r>
        <w:t>3. Belediye karar organları tarafından alınmış kararları, emir ve yasakları uygulamak ve sonuçlarını kontrol etmek. Belediye başkanının veya ilgili başkan yardımcısının emirlerini yerine getirmek.</w:t>
      </w:r>
    </w:p>
    <w:p w:rsidR="003D1BAA" w:rsidRDefault="003D1BAA">
      <w:r>
        <w:t xml:space="preserve"> 4. Belediye suçlarının işlenmesini önleyecek idari tedbirler almak. </w:t>
      </w:r>
    </w:p>
    <w:p w:rsidR="003D1BAA" w:rsidRDefault="003D1BAA">
      <w:r>
        <w:t xml:space="preserve">5. Belediye suçunun işlenmiş olması halinde mevzuatın öngördüğü müeyyideleri yetkili kılındığı halde </w:t>
      </w:r>
      <w:proofErr w:type="spellStart"/>
      <w:r>
        <w:t>re'sen</w:t>
      </w:r>
      <w:proofErr w:type="spellEnd"/>
      <w:r>
        <w:t xml:space="preserve">, bunun dışında yetkili mercilerin kararlarına dayanılarak uygulamak. </w:t>
      </w:r>
    </w:p>
    <w:p w:rsidR="003D1BAA" w:rsidRDefault="003D1BAA">
      <w:r>
        <w:t xml:space="preserve">6. Ulusal bayram, genel tatil günleri ile özellik taşıyan günlerde yapılacak törenlerin gerektirdiği hizmetleri yapmak. </w:t>
      </w:r>
    </w:p>
    <w:p w:rsidR="003D1BAA" w:rsidRDefault="003D1BAA">
      <w:r>
        <w:t xml:space="preserve">7. 394 Sayılı Hafta Tatili Kanununa göre tatil günlerinde çalışma ruhsatı almadan çalışan </w:t>
      </w:r>
      <w:proofErr w:type="gramStart"/>
      <w:r>
        <w:t>dükkan</w:t>
      </w:r>
      <w:proofErr w:type="gramEnd"/>
      <w:r>
        <w:t xml:space="preserve"> ve müesseseleri kapatarak kanuni işlem yapmak. </w:t>
      </w:r>
    </w:p>
    <w:p w:rsidR="003D1BAA" w:rsidRDefault="003D1BAA">
      <w:r>
        <w:t xml:space="preserve">8. 743 Sayılı Türk Medeni Kanununa göre bulunmuş eşya ve mallar hakkında mevzuat hükümleri gereğince işlem yapmak. </w:t>
      </w:r>
    </w:p>
    <w:p w:rsidR="003D1BAA" w:rsidRDefault="003D1BAA">
      <w:r>
        <w:t>9. Korunması belediyelere ait mabetler ile tarihi turistik eserleri muhafaza etmek, tahrip edilmelerine, zarara uğratılmalarına meydan vermemek.</w:t>
      </w:r>
    </w:p>
    <w:p w:rsidR="006A3D5C" w:rsidRDefault="003D1BAA">
      <w:r>
        <w:t xml:space="preserve"> 10. 831 ve 2659 Sayılı Sular Hakkındaki kanuna göre umumi çeşmelerin kırılmasını ve bozulmasını önlemek, kıran ve bozanlar hakkında işlem yapmak.</w:t>
      </w:r>
    </w:p>
    <w:p w:rsidR="003D1BAA" w:rsidRDefault="003D1BAA">
      <w:r>
        <w:t xml:space="preserve">11. Ev, apartman ve işyerlerinden sokağa çöp atılmasına mani olmak. </w:t>
      </w:r>
    </w:p>
    <w:p w:rsidR="003D1BAA" w:rsidRDefault="003D1BAA">
      <w:r>
        <w:t xml:space="preserve">12. 1003 sayılı yasaya göre binalara verilen numaraların ve sokaklara verilen isimlere ait levhaların sökülmesine ve bozulmasına mani olmak. </w:t>
      </w:r>
    </w:p>
    <w:p w:rsidR="003D1BAA" w:rsidRDefault="003D1BAA">
      <w:r>
        <w:t>13. 1234 sayılı yasaya göre başıboş hayvanları barınaklarına götürmek, bulaşıcı hastalığa yakalanan hayvanları imha etmek, bu konularda veteriner ile müşterek çalışmak.</w:t>
      </w:r>
    </w:p>
    <w:p w:rsidR="003D1BAA" w:rsidRDefault="003D1BAA">
      <w:r>
        <w:t xml:space="preserve"> 14. Belediye sınırları </w:t>
      </w:r>
      <w:proofErr w:type="gramStart"/>
      <w:r>
        <w:t>dahilindeki</w:t>
      </w:r>
      <w:proofErr w:type="gramEnd"/>
      <w:r>
        <w:t xml:space="preserve"> mevcut ahırların devamlı kontrolünün yapılarak ahırdan çıkan atıkların çevreye yayılmasını önlemek, atılanları kaldırtmak, mal sahibi tarafından </w:t>
      </w:r>
      <w:proofErr w:type="spellStart"/>
      <w:r>
        <w:t>kaldırımayan</w:t>
      </w:r>
      <w:proofErr w:type="spellEnd"/>
      <w:r>
        <w:t xml:space="preserve"> atıkları Fen İşleri Müdürlüğü ile işbirliği yaparak kaldırılmasını sağlamak. </w:t>
      </w:r>
    </w:p>
    <w:p w:rsidR="003D1BAA" w:rsidRDefault="003D1BAA">
      <w:r>
        <w:t xml:space="preserve">15. 5326 Sayılı Kabahatler Kanununu uygulamak, </w:t>
      </w:r>
    </w:p>
    <w:p w:rsidR="003D1BAA" w:rsidRDefault="003D1BAA">
      <w:r>
        <w:t xml:space="preserve">16. Cadde, sokak ve meydanlarda kurallara aykırı olarak satış yapan seyyar satıcıları men etmek yaya yollarının işgal edilmesini önlemek. </w:t>
      </w:r>
    </w:p>
    <w:p w:rsidR="003D1BAA" w:rsidRDefault="003D1BAA">
      <w:r>
        <w:lastRenderedPageBreak/>
        <w:t xml:space="preserve">17. 5393 Sayılı Belediye Yasasına göre umumun yiyip içmesine, yatıp kalkmasına, taranıp temizlenmesine, eğlenmesine mahsus lokanta, birahane, gazino, kahvehane, kıraathane, meyhane, otel, hamam, sinema, tiyatro, bar, </w:t>
      </w:r>
      <w:proofErr w:type="gramStart"/>
      <w:r>
        <w:t>dansing</w:t>
      </w:r>
      <w:proofErr w:type="gramEnd"/>
      <w:r>
        <w:t xml:space="preserve"> ve emsali yerlerin ve bu mahallelerde satılan ve kullanılan şeylerin temizliğine, sağlığa uygunluğuna ve sağlamlığına dikkat etmek ve denetlemek. </w:t>
      </w:r>
    </w:p>
    <w:p w:rsidR="003D1BAA" w:rsidRDefault="003D1BAA">
      <w:r>
        <w:t xml:space="preserve">18. Yolda hastalanan kazaya uğrayan, düşüp kalan kimseleri, yersiz ve evsiz olanları ilgili sosyal kurumlara iletmek, memleketlerine göndermek, haklarında araştırma yapmak, dilencileri men etmek. </w:t>
      </w:r>
    </w:p>
    <w:p w:rsidR="003D1BAA" w:rsidRDefault="003D1BAA">
      <w:r>
        <w:t xml:space="preserve">19. 6621 sayılı yasaya göre damgalanmamış terazi, kantar, baskül vb. ölçü aletlerinin kullanılmasını men etmek. </w:t>
      </w:r>
    </w:p>
    <w:p w:rsidR="003D1BAA" w:rsidRDefault="003D1BAA">
      <w:r>
        <w:t>20. 3489 Sayılı Satış Mecburiyetlerine dair yasanın ve 4109 Sayılı Askeri Ailelere Yardım Yasasının hükümlerini uygulamak.</w:t>
      </w:r>
    </w:p>
    <w:p w:rsidR="003D1BAA" w:rsidRDefault="003D1BAA">
      <w:r>
        <w:t xml:space="preserve"> 21. Yangın, deprem, su baskını gibi hallerde görevli ekipleri gelinceye kadar olay yerinde gerekli tedbirleri almak; elektrik, su, kanalizasyon gibi belediyenin şebekelerinde meydana gelen arızaları gördüğünde veya duyduğunda veya haber aldığında derhal ilgililere bildirmek ve gerekli tedbirleri almak, beldenin yabancısı bulunan kimselere yol gösterme, danışma, vb. hususlarda yardımcı olmak. </w:t>
      </w:r>
    </w:p>
    <w:p w:rsidR="003D1BAA" w:rsidRDefault="003D1BAA">
      <w:r>
        <w:t xml:space="preserve">22. 3194 Sayılı imar Kanunu, 6831 Sayılı Orman Kanunu, 80 Sayılı Hal Kanunu ve 775 Sayılı Gecekondu Kanununun Zabıta Birimini ilgilendiren hükümlerini uygulamak. </w:t>
      </w:r>
    </w:p>
    <w:p w:rsidR="003D1BAA" w:rsidRDefault="003D1BAA">
      <w:r>
        <w:t xml:space="preserve">23. 2464 sayılı yasaya göre işgaline izin verilmeyen yerlerin işgaline engel olmak, işgaliye </w:t>
      </w:r>
      <w:proofErr w:type="gramStart"/>
      <w:r>
        <w:t>tahsilatında</w:t>
      </w:r>
      <w:proofErr w:type="gramEnd"/>
      <w:r>
        <w:t xml:space="preserve"> ilgili personele yardımcı olmak. </w:t>
      </w:r>
    </w:p>
    <w:p w:rsidR="003D1BAA" w:rsidRDefault="003D1BAA">
      <w:r>
        <w:t>24. Tatil günlerinde çalışma ruhsatı düzenlemek.</w:t>
      </w:r>
    </w:p>
    <w:p w:rsidR="003D1BAA" w:rsidRDefault="003D1BAA"/>
    <w:sectPr w:rsidR="003D1BAA" w:rsidSect="006A3D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1BAA"/>
    <w:rsid w:val="003D1BAA"/>
    <w:rsid w:val="006A3D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D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2020-06-05T13:41:00Z</dcterms:created>
  <dcterms:modified xsi:type="dcterms:W3CDTF">2020-06-05T13:47:00Z</dcterms:modified>
</cp:coreProperties>
</file>